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6E4C94" w:rsidP="00FD5347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Workshop 1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E4C94" w:rsidP="00E54D2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EUR001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A48E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E4C94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Default="007A48E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48E1">
              <w:rPr>
                <w:rFonts w:ascii="Arial" w:hAnsi="Arial" w:cs="Arial"/>
                <w:sz w:val="20"/>
                <w:szCs w:val="20"/>
                <w:lang w:val="en-GB"/>
              </w:rPr>
              <w:t>Danica Bakotić</w:t>
            </w:r>
            <w:r w:rsidR="006E4C94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  <w:p w:rsidR="006E4C94" w:rsidRPr="00C8401B" w:rsidRDefault="006E4C94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Associate professor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E4C94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6E4C94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42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E4C94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A48E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20%</w:t>
            </w:r>
          </w:p>
        </w:tc>
      </w:tr>
      <w:tr w:rsidR="007868FB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aim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course is to ensure the a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cquisition of skills and abilities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 to apply economic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way of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 thinking and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to be effective in teamwork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C8401B" w:rsidRDefault="00485600" w:rsidP="007A48E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Entry requirements are defined by the Statute of the Faculty of Economics and Study Regulations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5E61" w:rsidRPr="00985E61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b/>
                <w:sz w:val="20"/>
                <w:szCs w:val="20"/>
                <w:lang w:val="en-GB"/>
              </w:rPr>
              <w:t>Learning outcomes:</w:t>
            </w:r>
          </w:p>
          <w:p w:rsidR="00985E61" w:rsidRPr="00985E61" w:rsidRDefault="006E4C94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To d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evelop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solutions for business problems by applying appropriate methods and teamwork.</w:t>
            </w:r>
          </w:p>
          <w:p w:rsidR="00985E61" w:rsidRPr="00985E61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b/>
                <w:sz w:val="20"/>
                <w:szCs w:val="20"/>
                <w:lang w:val="en-GB"/>
              </w:rPr>
              <w:t>Individual learning outcomes</w:t>
            </w: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6E4C94" w:rsidRPr="006E4C94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1.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To d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evelop the ability to perceive and solve business problems.</w:t>
            </w:r>
          </w:p>
          <w:p w:rsidR="006E4C94" w:rsidRPr="006E4C94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To d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istinguish factors that limit the development of business ideas.</w:t>
            </w:r>
          </w:p>
          <w:p w:rsidR="006E4C94" w:rsidRPr="006E4C94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3.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To r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eview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and develop the 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creativity.</w:t>
            </w:r>
          </w:p>
          <w:p w:rsidR="006E4C94" w:rsidRPr="006E4C94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4.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To absorb t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eamwork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rules.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7868FB" w:rsidRPr="006E4C94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5.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To i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dentify group decision-making rules.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635"/>
              <w:gridCol w:w="3570"/>
            </w:tblGrid>
            <w:tr w:rsidR="006E4C94" w:rsidRPr="006E4C94" w:rsidTr="00A14A11">
              <w:tc>
                <w:tcPr>
                  <w:tcW w:w="3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4C94" w:rsidRPr="006E4C94" w:rsidRDefault="006E4C94" w:rsidP="00A14A1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6E4C9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4C94" w:rsidRPr="006E4C94" w:rsidRDefault="006E4C94" w:rsidP="00A14A1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6E4C9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6E4C94" w:rsidRPr="006E4C94" w:rsidTr="00A14A11">
              <w:trPr>
                <w:cantSplit/>
                <w:trHeight w:val="514"/>
              </w:trPr>
              <w:tc>
                <w:tcPr>
                  <w:tcW w:w="36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4C94" w:rsidRPr="006E4C94" w:rsidRDefault="006E4C94" w:rsidP="00A14A11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E4C9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Brainstorming</w:t>
                  </w: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4C94" w:rsidRPr="006E4C94" w:rsidRDefault="00D37DB3" w:rsidP="00D37DB3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Assignment – Brainstorming </w:t>
                  </w:r>
                </w:p>
              </w:tc>
            </w:tr>
            <w:tr w:rsidR="006E4C94" w:rsidRPr="006E4C94" w:rsidTr="00A14A11">
              <w:trPr>
                <w:cantSplit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4C94" w:rsidRPr="006E4C94" w:rsidRDefault="006E4C94" w:rsidP="00A14A1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4C94" w:rsidRPr="006E4C94" w:rsidRDefault="00D37DB3" w:rsidP="00D37DB3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Teamwork Assignment - Brainstorming</w:t>
                  </w:r>
                </w:p>
              </w:tc>
            </w:tr>
            <w:tr w:rsidR="00D37DB3" w:rsidRPr="006E4C94" w:rsidTr="00A14A11">
              <w:trPr>
                <w:cantSplit/>
              </w:trPr>
              <w:tc>
                <w:tcPr>
                  <w:tcW w:w="36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7DB3" w:rsidRPr="006E4C94" w:rsidRDefault="00D37DB3" w:rsidP="00A14A11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E4C9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Nominal group technique</w:t>
                  </w: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7DB3" w:rsidRPr="006E4C94" w:rsidRDefault="00D37DB3" w:rsidP="00A14A11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37DB3" w:rsidRPr="006E4C94" w:rsidTr="0075162B">
              <w:trPr>
                <w:cantSplit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7DB3" w:rsidRPr="006E4C94" w:rsidRDefault="00D37DB3" w:rsidP="00A14A1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7DB3" w:rsidRPr="006E4C94" w:rsidRDefault="00D37DB3" w:rsidP="00D37DB3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7DB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 – Nominal group technique</w:t>
                  </w:r>
                </w:p>
              </w:tc>
            </w:tr>
            <w:tr w:rsidR="00D37DB3" w:rsidRPr="006E4C94" w:rsidTr="00A14A11">
              <w:trPr>
                <w:cantSplit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7DB3" w:rsidRPr="006E4C94" w:rsidRDefault="00D37DB3" w:rsidP="00A14A1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7DB3" w:rsidRPr="00D37DB3" w:rsidRDefault="00D37DB3" w:rsidP="00D37DB3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Teamwork </w:t>
                  </w:r>
                  <w:r w:rsidRPr="00D37DB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>
                    <w:t xml:space="preserve"> - </w:t>
                  </w:r>
                  <w:r w:rsidRPr="00D37DB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Nominal group technique</w:t>
                  </w:r>
                </w:p>
              </w:tc>
            </w:tr>
            <w:tr w:rsidR="006E4C94" w:rsidRPr="006E4C94" w:rsidTr="00A14A11">
              <w:trPr>
                <w:cantSplit/>
              </w:trPr>
              <w:tc>
                <w:tcPr>
                  <w:tcW w:w="36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E4C94" w:rsidRPr="006E4C94" w:rsidRDefault="006E4C94" w:rsidP="00A14A11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  <w:p w:rsidR="006E4C94" w:rsidRPr="006E4C94" w:rsidRDefault="006E4C94" w:rsidP="00A14A11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E4C9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World Cafe method</w:t>
                  </w: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E4C94" w:rsidRPr="006E4C94" w:rsidRDefault="00D37DB3" w:rsidP="00A14A11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7DB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 – World Cafe method</w:t>
                  </w:r>
                </w:p>
              </w:tc>
            </w:tr>
            <w:tr w:rsidR="006E4C94" w:rsidRPr="006E4C94" w:rsidTr="00A14A11">
              <w:trPr>
                <w:cantSplit/>
                <w:trHeight w:val="56"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4C94" w:rsidRPr="006E4C94" w:rsidRDefault="006E4C94" w:rsidP="00A14A1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E4C94" w:rsidRPr="006E4C94" w:rsidRDefault="00D37DB3" w:rsidP="00D37DB3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Teamwork </w:t>
                  </w:r>
                  <w:r w:rsidRPr="00D37DB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Assignment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- </w:t>
                  </w:r>
                  <w:r w:rsidRPr="00D37DB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World Cafe method</w:t>
                  </w:r>
                </w:p>
              </w:tc>
            </w:tr>
            <w:tr w:rsidR="006E4C94" w:rsidRPr="006E4C94" w:rsidTr="00A14A11">
              <w:trPr>
                <w:cantSplit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4C94" w:rsidRPr="006E4C94" w:rsidRDefault="006E4C94" w:rsidP="00A14A1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E4C94" w:rsidRPr="006E4C94" w:rsidRDefault="00E27515" w:rsidP="00A14A11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2751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World Cafe method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- </w:t>
                  </w:r>
                  <w:bookmarkStart w:id="0" w:name="_GoBack"/>
                  <w:bookmarkEnd w:id="0"/>
                  <w:r w:rsidR="00D37DB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Work finalization</w:t>
                  </w:r>
                </w:p>
              </w:tc>
            </w:tr>
          </w:tbl>
          <w:p w:rsidR="007868FB" w:rsidRPr="006E4C9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6E4C9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6E4C94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7868FB" w:rsidRPr="006E4C94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6E4C94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7868FB" w:rsidRPr="006E4C9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6E4C94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6E4C9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6E4C9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6E4C94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7868FB" w:rsidRPr="006E4C94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6E4C9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6E4C9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E4C9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6E4C9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C9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125DF" w:rsidRPr="006E4C9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7125DF" w:rsidRPr="006E4C94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7125DF" w:rsidRPr="006E4C9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125DF" w:rsidRPr="006E4C9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6E4C94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6E4C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6E4C9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868F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D37DB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1C5F0A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Attendance, attitude and preparation are important. </w:t>
            </w:r>
            <w:r w:rsidR="00FD5347"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Students are expected t</w:t>
            </w:r>
            <w:r w:rsidR="00FD534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 be willing to study and learn and</w:t>
            </w:r>
            <w:r w:rsidR="00FD5347"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being ready to </w:t>
            </w:r>
            <w:r w:rsidR="00FD534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do the assignments. </w:t>
            </w:r>
            <w:r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Required </w:t>
            </w:r>
            <w:r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(mand</w:t>
            </w:r>
            <w:r w:rsidR="00D37DB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atory) class participation is 100%. 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D37DB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125D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125D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D37DB3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Assignments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D37DB3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2,5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7125DF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125DF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37DB3" w:rsidRPr="00D37DB3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Workshop 1 is organized according to a special schedule, and includes lectures and exercises from three techniques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1013E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methods</w:t>
            </w:r>
            <w:r w:rsidR="008101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. Lectures relate to the explanation of the content and the manner of application of each technique. The exercises relate</w:t>
            </w:r>
            <w:r w:rsid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the application of each technique</w:t>
            </w: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 xml:space="preserve">. The first lecture begins in the third week of the 2nd semester. Lectures and exercises are organized </w:t>
            </w:r>
            <w:r w:rsidR="0081013E" w:rsidRPr="00D37DB3">
              <w:rPr>
                <w:rFonts w:ascii="Arial" w:hAnsi="Arial" w:cs="Arial"/>
                <w:sz w:val="20"/>
                <w:szCs w:val="20"/>
                <w:lang w:val="en-GB"/>
              </w:rPr>
              <w:t>one after the other</w:t>
            </w: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 xml:space="preserve"> and are related to particular techniques. After attending lectures and exercises, students </w:t>
            </w:r>
            <w:r w:rsidR="0081013E">
              <w:rPr>
                <w:rFonts w:ascii="Arial" w:hAnsi="Arial" w:cs="Arial"/>
                <w:sz w:val="20"/>
                <w:szCs w:val="20"/>
                <w:lang w:val="en-GB"/>
              </w:rPr>
              <w:t>should be engaged in teamwork assignments. The each teamwork assignment brings its grade.</w:t>
            </w:r>
          </w:p>
          <w:p w:rsidR="00D37DB3" w:rsidRPr="00D37DB3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 xml:space="preserve">Each </w:t>
            </w:r>
            <w:r w:rsidR="0081013E">
              <w:rPr>
                <w:rFonts w:ascii="Arial" w:hAnsi="Arial" w:cs="Arial"/>
                <w:sz w:val="20"/>
                <w:szCs w:val="20"/>
                <w:lang w:val="en-GB"/>
              </w:rPr>
              <w:t>assignment</w:t>
            </w: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 xml:space="preserve"> is evaluated by the following grades:</w:t>
            </w:r>
          </w:p>
          <w:p w:rsidR="00D37DB3" w:rsidRPr="00D37DB3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1 - inadequate</w:t>
            </w:r>
          </w:p>
          <w:p w:rsidR="00D37DB3" w:rsidRPr="00D37DB3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2 - enough</w:t>
            </w:r>
          </w:p>
          <w:p w:rsidR="00D37DB3" w:rsidRPr="00D37DB3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3 - good</w:t>
            </w:r>
          </w:p>
          <w:p w:rsidR="00D37DB3" w:rsidRPr="00D37DB3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4 - very good</w:t>
            </w:r>
          </w:p>
          <w:p w:rsidR="00D37DB3" w:rsidRPr="00D37DB3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5 - excellent.</w:t>
            </w:r>
          </w:p>
          <w:p w:rsidR="007868FB" w:rsidRPr="00C8401B" w:rsidRDefault="00D37DB3" w:rsidP="0081013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 xml:space="preserve">The final grade is obtained as the average rating of </w:t>
            </w:r>
            <w:r w:rsidR="0081013E"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1013E">
              <w:rPr>
                <w:rFonts w:ascii="Arial" w:hAnsi="Arial" w:cs="Arial"/>
                <w:sz w:val="20"/>
                <w:szCs w:val="20"/>
                <w:lang w:val="en-GB"/>
              </w:rPr>
              <w:t>assignment</w:t>
            </w:r>
            <w:r w:rsidRPr="00D37DB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7868FB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81013E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1013E" w:rsidRPr="00C8401B" w:rsidRDefault="0081013E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81013E" w:rsidP="008101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013E">
              <w:rPr>
                <w:rFonts w:ascii="Arial" w:hAnsi="Arial" w:cs="Arial"/>
                <w:sz w:val="20"/>
                <w:szCs w:val="20"/>
              </w:rPr>
              <w:t>Scannell, M.,  Mulvilhill, M.: The Big Book of Brain-Storming Games: Quick, Effective Activities That Encourage Out-Of-The-Box Thinking, Improve Collaboration, and Spark Great Ideas!, McGraw-Hill,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81013E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13E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81013E" w:rsidRPr="0081013E" w:rsidRDefault="0081013E" w:rsidP="008101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7125DF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1013E" w:rsidRPr="008101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1013E">
              <w:rPr>
                <w:rFonts w:ascii="Arial" w:hAnsi="Arial" w:cs="Arial"/>
                <w:sz w:val="20"/>
                <w:szCs w:val="20"/>
              </w:rPr>
            </w:r>
            <w:r w:rsidRPr="00810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101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1013E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1013E" w:rsidRPr="00C8401B" w:rsidRDefault="0081013E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81013E" w:rsidP="008101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013E">
              <w:rPr>
                <w:rFonts w:ascii="Arial" w:hAnsi="Arial" w:cs="Arial"/>
                <w:sz w:val="20"/>
                <w:szCs w:val="20"/>
              </w:rPr>
              <w:t>Miller, B. C.: Quick Brainstorming Activities for Busy Managers: 50 Exercises to Spark Your Team's Creativity and Get Results Fast, AMACOM/American Management Association, 2012.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81013E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1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81013E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013E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1013E" w:rsidRPr="00C8401B" w:rsidRDefault="0081013E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81013E" w:rsidP="008101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013E">
              <w:rPr>
                <w:rFonts w:ascii="Arial" w:hAnsi="Arial" w:cs="Arial"/>
                <w:sz w:val="20"/>
                <w:szCs w:val="20"/>
              </w:rPr>
              <w:t>Brown, J., Isaacs, S., and World Cafe Community: The World Cafe, Shaping Our Futures Through Conversations That Matter,Berrett-Koehler Publishres, Inc., San Francisco,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81013E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1013E" w:rsidRPr="0081013E" w:rsidRDefault="007125DF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1013E" w:rsidRPr="0081013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81013E" w:rsidRPr="0081013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Books:</w:t>
            </w: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ab/>
              <w:t>Kim, C. W., Mauborgne, R.: Knowing a Winning Business Idea When You See One, HBR, Sept-Oct. 2000, str. 129-138. (http://koepfefuerdeutschland.com/Dokumente/Harvard%20Business%20-%20Knowing%20A%20Winning%20Business%20Idea%20When%20You%20See%20One.pdf)</w:t>
            </w: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ab/>
              <w:t>Epstein, E.: Creativity Games for Trainers, McGrawHill, New York, 1996. (http://www.ciaris.org/workspace_files/657/101_More_Games_for_Trainers.pdf)</w:t>
            </w: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3.</w:t>
            </w: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ab/>
              <w:t>Von Oech, R.: A Whack on the Side of the Head: How You Can Be More Creative, Warner Business Books, Boston – New York, 1998. (http://thepiratebay.sx/torrent/8577794/A_Whack_on_the_Side_of_the_Head__How_You_Can_Be_More_Creative_)</w:t>
            </w: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Articles</w:t>
            </w: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Danica Bakotić, Dejan Kružić: Students' perceptions and intentions towards entrepreneurship: The empirical findings from Croatia, The Business Review, Cambridge, Vol. 14, No. 2, Summer 2010, pp. 209-215.</w:t>
            </w: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Other</w:t>
            </w: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Poslovni slučajevi i vijesti s portala/časopisa Poslovni dnevnik (www.poslovni.hr)</w:t>
            </w:r>
          </w:p>
          <w:p w:rsidR="0081013E" w:rsidRPr="0081013E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 xml:space="preserve">Poslovni slučajevi i vijesti s portala Lider (www.liderpress.hr) </w:t>
            </w:r>
          </w:p>
          <w:p w:rsidR="007868FB" w:rsidRPr="00C8401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013E">
              <w:rPr>
                <w:rFonts w:ascii="Arial" w:hAnsi="Arial" w:cs="Arial"/>
                <w:sz w:val="20"/>
                <w:szCs w:val="20"/>
                <w:lang w:val="en-GB"/>
              </w:rPr>
              <w:t>Državni zavod za statistiku RH (www.dzs.hr)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5347" w:rsidRPr="00FD5347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5347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Students' feedback via questionnaires. </w:t>
            </w:r>
          </w:p>
          <w:p w:rsidR="00FD5347" w:rsidRPr="00FD5347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5347">
              <w:rPr>
                <w:rFonts w:ascii="Arial" w:hAnsi="Arial" w:cs="Arial"/>
                <w:sz w:val="20"/>
                <w:szCs w:val="20"/>
                <w:lang w:val="en-GB"/>
              </w:rPr>
              <w:t xml:space="preserve">The evaluation by the head of the postgraduate professional study and the vice-dean of education. </w:t>
            </w:r>
          </w:p>
          <w:p w:rsidR="007868FB" w:rsidRPr="00A24E19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5347">
              <w:rPr>
                <w:rFonts w:ascii="Arial" w:hAnsi="Arial" w:cs="Arial"/>
                <w:sz w:val="20"/>
                <w:szCs w:val="20"/>
                <w:lang w:val="en-GB"/>
              </w:rPr>
              <w:t>External evaluation is conducted by independent external experts.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F02" w:rsidRDefault="00D07F02" w:rsidP="007868FB">
      <w:pPr>
        <w:spacing w:after="0" w:line="240" w:lineRule="auto"/>
      </w:pPr>
      <w:r>
        <w:separator/>
      </w:r>
    </w:p>
  </w:endnote>
  <w:endnote w:type="continuationSeparator" w:id="0">
    <w:p w:rsidR="00D07F02" w:rsidRDefault="00D07F02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F02" w:rsidRDefault="00D07F02" w:rsidP="007868FB">
      <w:pPr>
        <w:spacing w:after="0" w:line="240" w:lineRule="auto"/>
      </w:pPr>
      <w:r>
        <w:separator/>
      </w:r>
    </w:p>
  </w:footnote>
  <w:footnote w:type="continuationSeparator" w:id="0">
    <w:p w:rsidR="00D07F02" w:rsidRDefault="00D07F02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4B3172"/>
    <w:multiLevelType w:val="hybridMultilevel"/>
    <w:tmpl w:val="2EAAB3BC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0B73FA"/>
    <w:multiLevelType w:val="hybridMultilevel"/>
    <w:tmpl w:val="E3105C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A5797F"/>
    <w:multiLevelType w:val="hybridMultilevel"/>
    <w:tmpl w:val="A22CF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F80029"/>
    <w:multiLevelType w:val="hybridMultilevel"/>
    <w:tmpl w:val="4C78FDA2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190228"/>
    <w:rsid w:val="001C5F0A"/>
    <w:rsid w:val="001F1E7A"/>
    <w:rsid w:val="00431C20"/>
    <w:rsid w:val="00485600"/>
    <w:rsid w:val="004D2D81"/>
    <w:rsid w:val="0065390E"/>
    <w:rsid w:val="006E4C94"/>
    <w:rsid w:val="007125DF"/>
    <w:rsid w:val="00761A95"/>
    <w:rsid w:val="007868FB"/>
    <w:rsid w:val="007A48E1"/>
    <w:rsid w:val="0081013E"/>
    <w:rsid w:val="008420FC"/>
    <w:rsid w:val="00880C1A"/>
    <w:rsid w:val="008D73CA"/>
    <w:rsid w:val="00985E61"/>
    <w:rsid w:val="00A24E19"/>
    <w:rsid w:val="00AA3FE6"/>
    <w:rsid w:val="00B07B76"/>
    <w:rsid w:val="00B4513F"/>
    <w:rsid w:val="00C415A0"/>
    <w:rsid w:val="00C427F0"/>
    <w:rsid w:val="00C679DE"/>
    <w:rsid w:val="00D01E3C"/>
    <w:rsid w:val="00D07F02"/>
    <w:rsid w:val="00D37DB3"/>
    <w:rsid w:val="00D660FE"/>
    <w:rsid w:val="00DB3AF5"/>
    <w:rsid w:val="00E03C98"/>
    <w:rsid w:val="00E27515"/>
    <w:rsid w:val="00E54D23"/>
    <w:rsid w:val="00ED7E85"/>
    <w:rsid w:val="00FD5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3C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3C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cp:lastPrinted>2018-06-01T14:48:00Z</cp:lastPrinted>
  <dcterms:created xsi:type="dcterms:W3CDTF">2018-06-05T10:15:00Z</dcterms:created>
  <dcterms:modified xsi:type="dcterms:W3CDTF">2018-06-05T10:15:00Z</dcterms:modified>
</cp:coreProperties>
</file>